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331C1" w14:textId="1A45A426" w:rsidR="004C0E44" w:rsidRPr="00EE1DC8" w:rsidRDefault="00BD0B4A">
      <w:pPr>
        <w:pStyle w:val="berschrift1"/>
      </w:pPr>
      <w:r w:rsidRPr="003330A6">
        <w:rPr>
          <w:bCs/>
        </w:rPr>
        <w:t>Koelstation für regaalwagens RWR 4-A,</w:t>
      </w:r>
    </w:p>
    <w:p w14:paraId="7E185941" w14:textId="1274D19B" w:rsidR="002E7287" w:rsidRPr="003330A6" w:rsidRDefault="00BD0B4A">
      <w:pPr>
        <w:pStyle w:val="berschrift1"/>
        <w:rPr>
          <w:lang w:val="nl-NL"/>
        </w:rPr>
      </w:pPr>
      <w:r>
        <w:rPr>
          <w:bCs/>
          <w:lang w:val="nl-NL"/>
        </w:rPr>
        <w:t>KS-UK RWR 4-A</w:t>
      </w:r>
    </w:p>
    <w:p w14:paraId="07250FE6" w14:textId="77777777" w:rsidR="002E7287" w:rsidRPr="003330A6" w:rsidRDefault="002E7287">
      <w:pPr>
        <w:keepNext/>
        <w:keepLines/>
        <w:tabs>
          <w:tab w:val="left" w:pos="-720"/>
        </w:tabs>
        <w:suppressAutoHyphens/>
        <w:ind w:right="-283"/>
        <w:rPr>
          <w:lang w:val="nl-NL"/>
        </w:rPr>
      </w:pPr>
    </w:p>
    <w:p w14:paraId="33DFA9B8" w14:textId="77777777" w:rsidR="002E7287" w:rsidRPr="003330A6" w:rsidRDefault="002E7287">
      <w:pPr>
        <w:keepNext/>
        <w:keepLines/>
        <w:tabs>
          <w:tab w:val="left" w:pos="-720"/>
        </w:tabs>
        <w:suppressAutoHyphens/>
        <w:ind w:right="-283"/>
        <w:rPr>
          <w:lang w:val="nl-NL"/>
        </w:rPr>
      </w:pPr>
    </w:p>
    <w:p w14:paraId="267ED668" w14:textId="77777777" w:rsidR="002E7287" w:rsidRPr="003330A6" w:rsidRDefault="00BD0B4A">
      <w:pPr>
        <w:tabs>
          <w:tab w:val="left" w:pos="1701"/>
        </w:tabs>
        <w:ind w:left="283" w:hanging="283"/>
        <w:rPr>
          <w:b/>
          <w:lang w:val="nl-NL"/>
        </w:rPr>
      </w:pPr>
      <w:r>
        <w:rPr>
          <w:b/>
          <w:bCs/>
          <w:lang w:val="nl-NL"/>
        </w:rPr>
        <w:t>Afmetingen</w:t>
      </w:r>
    </w:p>
    <w:p w14:paraId="6AF41019" w14:textId="77777777" w:rsidR="002E7287" w:rsidRPr="003330A6" w:rsidRDefault="002E7287">
      <w:pPr>
        <w:tabs>
          <w:tab w:val="left" w:pos="1701"/>
        </w:tabs>
        <w:ind w:left="283" w:hanging="283"/>
        <w:rPr>
          <w:lang w:val="nl-NL"/>
        </w:rPr>
      </w:pPr>
    </w:p>
    <w:p w14:paraId="301A7164" w14:textId="365C0B4C" w:rsidR="002E7287" w:rsidRPr="003330A6" w:rsidRDefault="00BD0B4A">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ca. 1.647 mm</w:t>
      </w:r>
    </w:p>
    <w:p w14:paraId="017CC8CC" w14:textId="2FC485A5" w:rsidR="002E7287" w:rsidRPr="003330A6" w:rsidRDefault="00BD0B4A">
      <w:pPr>
        <w:tabs>
          <w:tab w:val="left" w:pos="1701"/>
        </w:tabs>
        <w:rPr>
          <w:lang w:val="nl-NL"/>
        </w:rPr>
      </w:pPr>
      <w:r>
        <w:rPr>
          <w:lang w:val="nl-NL"/>
        </w:rPr>
        <w:t>Diepte:</w:t>
      </w:r>
      <w:r>
        <w:rPr>
          <w:lang w:val="nl-NL"/>
        </w:rPr>
        <w:tab/>
      </w:r>
      <w:r>
        <w:rPr>
          <w:lang w:val="nl-NL"/>
        </w:rPr>
        <w:tab/>
      </w:r>
      <w:r>
        <w:rPr>
          <w:lang w:val="nl-NL"/>
        </w:rPr>
        <w:tab/>
      </w:r>
      <w:r>
        <w:rPr>
          <w:lang w:val="nl-NL"/>
        </w:rPr>
        <w:tab/>
        <w:t>ca. 1.110 mm</w:t>
      </w:r>
    </w:p>
    <w:p w14:paraId="2B2FE7D1" w14:textId="77777777" w:rsidR="002E7287" w:rsidRPr="003330A6" w:rsidRDefault="00BD0B4A">
      <w:pPr>
        <w:tabs>
          <w:tab w:val="left" w:pos="1701"/>
        </w:tabs>
        <w:ind w:left="283" w:right="-283" w:hanging="283"/>
        <w:rPr>
          <w:lang w:val="nl-NL"/>
        </w:rPr>
      </w:pPr>
      <w:r>
        <w:rPr>
          <w:lang w:val="nl-NL"/>
        </w:rPr>
        <w:t>Hoogte:</w:t>
      </w:r>
      <w:r>
        <w:rPr>
          <w:lang w:val="nl-NL"/>
        </w:rPr>
        <w:tab/>
      </w:r>
      <w:r>
        <w:rPr>
          <w:lang w:val="nl-NL"/>
        </w:rPr>
        <w:tab/>
      </w:r>
      <w:r>
        <w:rPr>
          <w:lang w:val="nl-NL"/>
        </w:rPr>
        <w:tab/>
      </w:r>
      <w:r>
        <w:rPr>
          <w:lang w:val="nl-NL"/>
        </w:rPr>
        <w:tab/>
        <w:t>ca. 1.375 mm</w:t>
      </w:r>
    </w:p>
    <w:p w14:paraId="67DD0F1F" w14:textId="77777777" w:rsidR="002E7287" w:rsidRPr="003330A6" w:rsidRDefault="002E7287">
      <w:pPr>
        <w:tabs>
          <w:tab w:val="left" w:pos="1701"/>
        </w:tabs>
        <w:ind w:left="283" w:right="-283" w:hanging="283"/>
        <w:rPr>
          <w:lang w:val="nl-NL"/>
        </w:rPr>
      </w:pPr>
    </w:p>
    <w:p w14:paraId="269A0792" w14:textId="77777777" w:rsidR="002E7287" w:rsidRPr="003330A6" w:rsidRDefault="002E7287">
      <w:pPr>
        <w:tabs>
          <w:tab w:val="left" w:pos="1701"/>
        </w:tabs>
        <w:ind w:left="283" w:hanging="283"/>
        <w:rPr>
          <w:lang w:val="nl-NL"/>
        </w:rPr>
      </w:pPr>
    </w:p>
    <w:p w14:paraId="7E212C06" w14:textId="77777777" w:rsidR="002E7287" w:rsidRPr="00BD0B4A" w:rsidRDefault="00BD0B4A">
      <w:pPr>
        <w:pStyle w:val="berschrift6"/>
        <w:rPr>
          <w:color w:val="auto"/>
          <w:lang w:val="en-US"/>
        </w:rPr>
      </w:pPr>
      <w:r>
        <w:rPr>
          <w:bCs/>
          <w:color w:val="auto"/>
          <w:lang w:val="nl-NL"/>
        </w:rPr>
        <w:t>Toepassingsgebied</w:t>
      </w:r>
    </w:p>
    <w:p w14:paraId="59A2E707" w14:textId="77777777" w:rsidR="002E7287" w:rsidRPr="00BD0B4A" w:rsidRDefault="002E7287">
      <w:pPr>
        <w:rPr>
          <w:lang w:val="en-US"/>
        </w:rPr>
      </w:pPr>
    </w:p>
    <w:p w14:paraId="7E092AE8" w14:textId="4DE25927" w:rsidR="002E7287" w:rsidRPr="003330A6" w:rsidRDefault="00BD0B4A" w:rsidP="00007052">
      <w:pPr>
        <w:autoSpaceDE w:val="0"/>
        <w:autoSpaceDN w:val="0"/>
        <w:adjustRightInd w:val="0"/>
        <w:rPr>
          <w:rFonts w:cs="Arial"/>
          <w:color w:val="000000"/>
          <w:szCs w:val="24"/>
          <w:lang w:val="nl-NL"/>
        </w:rPr>
      </w:pPr>
      <w:r>
        <w:rPr>
          <w:color w:val="000000"/>
          <w:szCs w:val="24"/>
          <w:lang w:val="nl-NL"/>
        </w:rPr>
        <w:t xml:space="preserve">Koelstation voor regaalwagens RWR 4 KS en </w:t>
      </w:r>
      <w:r w:rsidR="003330A6">
        <w:rPr>
          <w:color w:val="000000"/>
          <w:szCs w:val="24"/>
          <w:lang w:val="nl-NL"/>
        </w:rPr>
        <w:br/>
      </w:r>
      <w:r>
        <w:rPr>
          <w:color w:val="000000"/>
          <w:szCs w:val="24"/>
          <w:lang w:val="nl-NL"/>
        </w:rPr>
        <w:t xml:space="preserve">RWR 4-A KS, voor het koelhouden van de voor het portioneren aan de voedselverdeelband klaargezette gerechten in de regaalwagen. </w:t>
      </w:r>
      <w:r>
        <w:rPr>
          <w:lang w:val="nl-NL"/>
        </w:rPr>
        <w:t>Het koelstation wordt aangesloten op een vaste koelinstallatie.</w:t>
      </w:r>
    </w:p>
    <w:p w14:paraId="40C00DFA" w14:textId="77777777" w:rsidR="002E7287" w:rsidRPr="003330A6" w:rsidRDefault="002E7287">
      <w:pPr>
        <w:rPr>
          <w:lang w:val="nl-NL"/>
        </w:rPr>
      </w:pPr>
    </w:p>
    <w:p w14:paraId="22E507DD" w14:textId="77777777" w:rsidR="002E7287" w:rsidRPr="003330A6" w:rsidRDefault="002E7287">
      <w:pPr>
        <w:rPr>
          <w:lang w:val="nl-NL"/>
        </w:rPr>
      </w:pPr>
    </w:p>
    <w:p w14:paraId="476B6D2C" w14:textId="77777777" w:rsidR="002E7287" w:rsidRPr="003330A6" w:rsidRDefault="00BD0B4A">
      <w:pPr>
        <w:pStyle w:val="berschrift6"/>
        <w:rPr>
          <w:color w:val="auto"/>
          <w:lang w:val="nl-NL"/>
        </w:rPr>
      </w:pPr>
      <w:r>
        <w:rPr>
          <w:bCs/>
          <w:color w:val="auto"/>
          <w:lang w:val="nl-NL"/>
        </w:rPr>
        <w:t>Uitvoering</w:t>
      </w:r>
    </w:p>
    <w:p w14:paraId="7F47FA30" w14:textId="77777777" w:rsidR="002E7287" w:rsidRPr="003330A6" w:rsidRDefault="002E7287">
      <w:pPr>
        <w:tabs>
          <w:tab w:val="left" w:pos="1701"/>
        </w:tabs>
        <w:rPr>
          <w:lang w:val="nl-NL"/>
        </w:rPr>
      </w:pPr>
    </w:p>
    <w:p w14:paraId="0755EF0A" w14:textId="77777777" w:rsidR="002E7287" w:rsidRPr="003330A6" w:rsidRDefault="00BD0B4A">
      <w:pPr>
        <w:tabs>
          <w:tab w:val="left" w:pos="1701"/>
        </w:tabs>
        <w:rPr>
          <w:lang w:val="nl-NL"/>
        </w:rPr>
      </w:pPr>
      <w:r>
        <w:rPr>
          <w:b/>
          <w:bCs/>
          <w:lang w:val="nl-NL"/>
        </w:rPr>
        <w:t>Opbouw</w:t>
      </w:r>
    </w:p>
    <w:p w14:paraId="06BFFFD2" w14:textId="77777777" w:rsidR="009829DC" w:rsidRPr="003330A6" w:rsidRDefault="00BD0B4A">
      <w:pPr>
        <w:pStyle w:val="Textkrper-Zeileneinzug"/>
        <w:ind w:right="64"/>
        <w:rPr>
          <w:sz w:val="24"/>
          <w:lang w:val="nl-NL"/>
        </w:rPr>
      </w:pPr>
      <w:r>
        <w:rPr>
          <w:sz w:val="24"/>
          <w:lang w:val="nl-NL"/>
        </w:rPr>
        <w:t>Het koelstation is een stationair apparaat, dat staat op zes stelpoten van RVS, die kunnen worden afgesteld om oneffenheden van de ondergrond te compenseren.</w:t>
      </w:r>
    </w:p>
    <w:p w14:paraId="0EC5BCB6" w14:textId="77777777" w:rsidR="000816D5" w:rsidRPr="003330A6" w:rsidRDefault="00BD0B4A">
      <w:pPr>
        <w:pStyle w:val="Textkrper-Zeileneinzug"/>
        <w:ind w:right="64"/>
        <w:rPr>
          <w:sz w:val="24"/>
          <w:lang w:val="nl-NL"/>
        </w:rPr>
      </w:pPr>
      <w:r>
        <w:rPr>
          <w:sz w:val="24"/>
          <w:lang w:val="nl-NL"/>
        </w:rPr>
        <w:t>Het koelstation wordt per stelpoot met een bevestigingsschijf stevig aan de vloer verankerd.  De bevestigingsschijven zijn bij levering inbegrepen.</w:t>
      </w:r>
    </w:p>
    <w:p w14:paraId="52E5460B" w14:textId="7A2B012B" w:rsidR="002E7287" w:rsidRPr="003330A6" w:rsidRDefault="00BD0B4A">
      <w:pPr>
        <w:pStyle w:val="Textkrper-Zeileneinzug"/>
        <w:ind w:right="64"/>
        <w:rPr>
          <w:sz w:val="24"/>
          <w:lang w:val="nl-NL"/>
        </w:rPr>
      </w:pPr>
      <w:r>
        <w:rPr>
          <w:sz w:val="24"/>
          <w:lang w:val="nl-NL"/>
        </w:rPr>
        <w:t>Het corpus bestaat uit een torsiestijve constructie van</w:t>
      </w:r>
      <w:r>
        <w:rPr>
          <w:sz w:val="24"/>
          <w:lang w:val="nl-NL"/>
        </w:rPr>
        <w:t xml:space="preserve"> roestvrij staal, materiaalnr. 1.4301 (AISI 304). Het oppervlak is gemicroleerd. Het koelstation bestaat uit twee zijwanden en een achterwand. Het corpus is dubbelwandig uitgevoerd en geïsoleerd met platen van polyurethaanschuim. </w:t>
      </w:r>
    </w:p>
    <w:p w14:paraId="40BCE91D" w14:textId="78A86CC2" w:rsidR="00E03457" w:rsidRPr="003330A6" w:rsidRDefault="00BD0B4A">
      <w:pPr>
        <w:pStyle w:val="Textkrper-Zeileneinzug"/>
        <w:ind w:right="64"/>
        <w:rPr>
          <w:sz w:val="24"/>
          <w:lang w:val="nl-NL"/>
        </w:rPr>
      </w:pPr>
      <w:r>
        <w:rPr>
          <w:sz w:val="24"/>
          <w:lang w:val="nl-NL"/>
        </w:rPr>
        <w:t xml:space="preserve">Aan de bedieningszijde zijn 2 dubbelwandige en geïsoleerde tweedelige deuren aangebracht De deur aan de zijde van de voedselverdeelband kan 90° worden geopend, de tegenoverliggende deur tot een openingshoek van 270°. </w:t>
      </w:r>
    </w:p>
    <w:p w14:paraId="2A47E490" w14:textId="77777777" w:rsidR="007B73CA" w:rsidRPr="003330A6" w:rsidRDefault="00BD0B4A" w:rsidP="00E03457">
      <w:pPr>
        <w:pStyle w:val="Textkrper-Zeileneinzug"/>
        <w:ind w:right="64"/>
        <w:rPr>
          <w:sz w:val="24"/>
          <w:lang w:val="nl-NL"/>
        </w:rPr>
      </w:pPr>
      <w:r>
        <w:rPr>
          <w:sz w:val="24"/>
          <w:lang w:val="nl-NL"/>
        </w:rPr>
        <w:t xml:space="preserve">Achter de deuren bevindt zich in het onderste gedeelte het aanzuigkanaal. Dit kan voor reinigingsdoeleinden omhoog worden geklapt. </w:t>
      </w:r>
    </w:p>
    <w:p w14:paraId="231838CA" w14:textId="2364EC87" w:rsidR="007B73CA" w:rsidRPr="003330A6" w:rsidRDefault="00BD0B4A" w:rsidP="007B73CA">
      <w:pPr>
        <w:pStyle w:val="Textkrper-Zeileneinzug"/>
        <w:ind w:right="64"/>
        <w:rPr>
          <w:sz w:val="24"/>
          <w:lang w:val="nl-NL"/>
        </w:rPr>
      </w:pPr>
      <w:r>
        <w:rPr>
          <w:sz w:val="24"/>
          <w:lang w:val="nl-NL"/>
        </w:rPr>
        <w:t>Aan de zijkanten links en rechts bevinden zich extra geleidingsrails, die het manoeuvreren bij het inrijden van de regaalwagen vergemakkelijken.</w:t>
      </w:r>
    </w:p>
    <w:p w14:paraId="73475401" w14:textId="77777777" w:rsidR="00E03457" w:rsidRPr="003330A6" w:rsidRDefault="00BD0B4A" w:rsidP="00E03457">
      <w:pPr>
        <w:pStyle w:val="Textkrper-Zeileneinzug"/>
        <w:ind w:right="64"/>
        <w:rPr>
          <w:sz w:val="24"/>
          <w:lang w:val="nl-NL"/>
        </w:rPr>
      </w:pPr>
      <w:r>
        <w:rPr>
          <w:sz w:val="24"/>
          <w:lang w:val="nl-NL"/>
        </w:rPr>
        <w:t>Het aanzuigkanaal en de geleidingsrails aan de zijkanten (centreerprofielen) vormen één geheel.</w:t>
      </w:r>
    </w:p>
    <w:p w14:paraId="126E942A" w14:textId="77777777" w:rsidR="00E03457" w:rsidRPr="003330A6" w:rsidRDefault="00E03457">
      <w:pPr>
        <w:pStyle w:val="Textkrper-Zeileneinzug"/>
        <w:ind w:right="64"/>
        <w:rPr>
          <w:sz w:val="24"/>
          <w:lang w:val="nl-NL"/>
        </w:rPr>
      </w:pPr>
    </w:p>
    <w:p w14:paraId="3736D504" w14:textId="4BE94ABE" w:rsidR="00DB2676" w:rsidRPr="003330A6" w:rsidRDefault="00BD0B4A" w:rsidP="00002FBE">
      <w:pPr>
        <w:pStyle w:val="Textkrper-Zeileneinzug"/>
        <w:ind w:right="64"/>
        <w:rPr>
          <w:sz w:val="24"/>
          <w:lang w:val="nl-NL"/>
        </w:rPr>
      </w:pPr>
      <w:r>
        <w:rPr>
          <w:sz w:val="24"/>
          <w:lang w:val="nl-NL"/>
        </w:rPr>
        <w:lastRenderedPageBreak/>
        <w:t xml:space="preserve">In de driedelige en voor inspectie verwijderbare achterwand van het corpus is het hoofdkoelsysteem, inclusief ventilatoren, luchtgeleiding en condensopvang, geïntegreerd. De centrale aan/uit-schakelaar en de digitale thermostaat bevinden zich goed toegankelijk in het midden van het corpus aan de bedieningszijde. </w:t>
      </w:r>
    </w:p>
    <w:p w14:paraId="769D35F7" w14:textId="27BABA4C" w:rsidR="00775295" w:rsidRPr="003330A6" w:rsidRDefault="00BD0B4A" w:rsidP="00775295">
      <w:pPr>
        <w:pStyle w:val="Textkrper-Zeileneinzug"/>
        <w:ind w:right="64"/>
        <w:rPr>
          <w:sz w:val="24"/>
          <w:szCs w:val="24"/>
          <w:lang w:val="nl-NL"/>
        </w:rPr>
      </w:pPr>
      <w:r>
        <w:rPr>
          <w:sz w:val="24"/>
          <w:lang w:val="nl-NL"/>
        </w:rPr>
        <w:t xml:space="preserve">Het netsnoer met stekker met randaarde en de aansluitingen voor koudedrager en condens worden naar keuze links, </w:t>
      </w:r>
      <w:r>
        <w:rPr>
          <w:sz w:val="24"/>
          <w:szCs w:val="24"/>
          <w:lang w:val="nl-NL"/>
        </w:rPr>
        <w:t xml:space="preserve">rechts of in het midden van het apparaat uit het apparaat geleid. </w:t>
      </w:r>
    </w:p>
    <w:p w14:paraId="5DB977C3" w14:textId="77777777" w:rsidR="00007052" w:rsidRPr="003330A6" w:rsidRDefault="00007052" w:rsidP="00775295">
      <w:pPr>
        <w:pStyle w:val="Textkrper-Zeileneinzug"/>
        <w:ind w:right="64"/>
        <w:rPr>
          <w:sz w:val="24"/>
          <w:szCs w:val="24"/>
          <w:lang w:val="nl-NL"/>
        </w:rPr>
      </w:pPr>
    </w:p>
    <w:p w14:paraId="2EF92BCE" w14:textId="77777777" w:rsidR="000816D5" w:rsidRPr="003330A6" w:rsidRDefault="000816D5">
      <w:pPr>
        <w:pStyle w:val="Textkrper-Zeileneinzug"/>
        <w:ind w:right="64"/>
        <w:rPr>
          <w:sz w:val="24"/>
          <w:lang w:val="nl-NL"/>
        </w:rPr>
      </w:pPr>
    </w:p>
    <w:p w14:paraId="28125AC0" w14:textId="77777777" w:rsidR="002E7287" w:rsidRPr="003330A6" w:rsidRDefault="00BD0B4A" w:rsidP="005B656E">
      <w:pPr>
        <w:ind w:right="64"/>
        <w:rPr>
          <w:b/>
          <w:lang w:val="nl-NL"/>
        </w:rPr>
      </w:pPr>
      <w:r>
        <w:rPr>
          <w:b/>
          <w:bCs/>
          <w:lang w:val="nl-NL"/>
        </w:rPr>
        <w:t>Actieve circulatieluchtkoeling</w:t>
      </w:r>
    </w:p>
    <w:p w14:paraId="63303437" w14:textId="77777777" w:rsidR="002E7287" w:rsidRPr="003330A6" w:rsidRDefault="00BD0B4A">
      <w:pPr>
        <w:pStyle w:val="Textkrper3"/>
        <w:tabs>
          <w:tab w:val="clear" w:pos="2835"/>
          <w:tab w:val="clear" w:pos="3402"/>
          <w:tab w:val="left" w:pos="1701"/>
        </w:tabs>
        <w:rPr>
          <w:lang w:val="nl-NL"/>
        </w:rPr>
      </w:pPr>
      <w:r>
        <w:rPr>
          <w:lang w:val="nl-NL"/>
        </w:rPr>
        <w:t xml:space="preserve">De koeling wordt aangestuurd door de digitale thermostaat. </w:t>
      </w:r>
    </w:p>
    <w:p w14:paraId="4B501239" w14:textId="5E060FDC" w:rsidR="00D36086" w:rsidRPr="003330A6" w:rsidRDefault="00BD0B4A">
      <w:pPr>
        <w:pStyle w:val="Textkrper3"/>
        <w:tabs>
          <w:tab w:val="clear" w:pos="2835"/>
          <w:tab w:val="clear" w:pos="3402"/>
          <w:tab w:val="left" w:pos="1701"/>
        </w:tabs>
        <w:rPr>
          <w:lang w:val="nl-NL"/>
        </w:rPr>
      </w:pPr>
      <w:r>
        <w:rPr>
          <w:lang w:val="nl-NL"/>
        </w:rPr>
        <w:t>De temperatuur is op de graad nauwkeurig regelbaar van +4 °C tot +12 °C (bij een omgevingstemperatuur van +32 °C).</w:t>
      </w:r>
    </w:p>
    <w:p w14:paraId="59D7F24B" w14:textId="5D6259FF" w:rsidR="007B73CA" w:rsidRPr="003330A6" w:rsidRDefault="00BD0B4A">
      <w:pPr>
        <w:pStyle w:val="Textkrper3"/>
        <w:tabs>
          <w:tab w:val="clear" w:pos="2835"/>
          <w:tab w:val="clear" w:pos="3402"/>
          <w:tab w:val="left" w:pos="1701"/>
        </w:tabs>
        <w:rPr>
          <w:lang w:val="nl-NL"/>
        </w:rPr>
      </w:pPr>
      <w:r>
        <w:rPr>
          <w:lang w:val="nl-NL"/>
        </w:rPr>
        <w:t xml:space="preserve">Een krachtige circulatieventilator circuleert de koude lucht door het apparaat en daarmee ook door de regaalwagen. Via de luchtuitlaten aan de binnenzijde van de achterwand wordt de koude lucht gelijkmatig over alle niveaus van de regaalwagen uitgeblazen. De opzet van de RWR 4-A KS wordt door middel van een apart koude-luchtgordijn eveneens gericht gekoeld. </w:t>
      </w:r>
    </w:p>
    <w:p w14:paraId="0889962C" w14:textId="77777777" w:rsidR="00C12843" w:rsidRPr="003330A6" w:rsidRDefault="00BD0B4A" w:rsidP="00C12843">
      <w:pPr>
        <w:autoSpaceDE w:val="0"/>
        <w:autoSpaceDN w:val="0"/>
        <w:adjustRightInd w:val="0"/>
        <w:rPr>
          <w:rFonts w:cs="Arial"/>
          <w:szCs w:val="24"/>
          <w:lang w:val="nl-NL"/>
        </w:rPr>
      </w:pPr>
      <w:r>
        <w:rPr>
          <w:lang w:val="nl-NL"/>
        </w:rPr>
        <w:t xml:space="preserve">De koude lucht glijdt over de regaalwagen en wordt aansluitend, via het aanzuigkanaal en vervolgens door het koelerpakket, weer naar de achterwand van het corpus geleid. De lucht wordt via </w:t>
      </w:r>
      <w:r>
        <w:rPr>
          <w:szCs w:val="24"/>
          <w:lang w:val="nl-NL"/>
        </w:rPr>
        <w:t>verwijder- en vervangbare strekmetaalfilters aangezogen. Dat voorkomt, dat vuil en verontreinigingen, die zich</w:t>
      </w:r>
    </w:p>
    <w:p w14:paraId="2152C74A" w14:textId="77777777" w:rsidR="00C12843" w:rsidRPr="003330A6" w:rsidRDefault="00BD0B4A" w:rsidP="00C12843">
      <w:pPr>
        <w:autoSpaceDE w:val="0"/>
        <w:autoSpaceDN w:val="0"/>
        <w:adjustRightInd w:val="0"/>
        <w:rPr>
          <w:rFonts w:cs="Arial"/>
          <w:szCs w:val="24"/>
          <w:lang w:val="nl-NL"/>
        </w:rPr>
      </w:pPr>
      <w:r>
        <w:rPr>
          <w:rFonts w:cs="Arial"/>
          <w:szCs w:val="24"/>
          <w:lang w:val="nl-NL"/>
        </w:rPr>
        <w:t>vooral op de keukenvloer bevinden, door het aanzuigen in het</w:t>
      </w:r>
    </w:p>
    <w:p w14:paraId="7FB42949" w14:textId="52F5775F" w:rsidR="00C12843" w:rsidRPr="003330A6" w:rsidRDefault="00BD0B4A" w:rsidP="00C12843">
      <w:pPr>
        <w:pStyle w:val="Textkrper-Zeileneinzug"/>
        <w:ind w:right="64"/>
        <w:rPr>
          <w:sz w:val="24"/>
          <w:szCs w:val="24"/>
          <w:lang w:val="nl-NL"/>
        </w:rPr>
      </w:pPr>
      <w:r>
        <w:rPr>
          <w:sz w:val="24"/>
          <w:szCs w:val="24"/>
          <w:lang w:val="nl-NL"/>
        </w:rPr>
        <w:t>koelstation</w:t>
      </w:r>
      <w:r>
        <w:rPr>
          <w:sz w:val="24"/>
          <w:szCs w:val="24"/>
          <w:lang w:val="nl-NL"/>
        </w:rPr>
        <w:t xml:space="preserve"> terechtkomen.</w:t>
      </w:r>
    </w:p>
    <w:p w14:paraId="4C76FC11" w14:textId="3DA0D9B2" w:rsidR="007B73CA" w:rsidRPr="003330A6" w:rsidRDefault="007B73CA">
      <w:pPr>
        <w:pStyle w:val="Textkrper3"/>
        <w:tabs>
          <w:tab w:val="clear" w:pos="2835"/>
          <w:tab w:val="clear" w:pos="3402"/>
          <w:tab w:val="left" w:pos="1701"/>
        </w:tabs>
        <w:rPr>
          <w:lang w:val="nl-NL"/>
        </w:rPr>
      </w:pPr>
    </w:p>
    <w:p w14:paraId="0BB0E355" w14:textId="77777777" w:rsidR="003702AF" w:rsidRPr="003330A6" w:rsidRDefault="00BD0B4A" w:rsidP="00B6316F">
      <w:pPr>
        <w:pStyle w:val="Textkrper3"/>
        <w:tabs>
          <w:tab w:val="clear" w:pos="2835"/>
          <w:tab w:val="clear" w:pos="3402"/>
          <w:tab w:val="left" w:pos="1701"/>
        </w:tabs>
        <w:rPr>
          <w:lang w:val="nl-NL"/>
        </w:rPr>
      </w:pPr>
      <w:r>
        <w:rPr>
          <w:lang w:val="nl-NL"/>
        </w:rPr>
        <w:t xml:space="preserve">De dubbelwandige en geïsoleerde deuren aan de bedieningszijde voorkomen koudeverlies en beschermen tegelijkertijd het personeel tegen de kou. </w:t>
      </w:r>
    </w:p>
    <w:p w14:paraId="1C0DEE7A" w14:textId="77777777" w:rsidR="006D7E27" w:rsidRPr="003330A6" w:rsidRDefault="006D7E27">
      <w:pPr>
        <w:pStyle w:val="Textkrper-Zeileneinzug"/>
        <w:ind w:right="64"/>
        <w:rPr>
          <w:sz w:val="24"/>
          <w:lang w:val="nl-NL"/>
        </w:rPr>
      </w:pPr>
    </w:p>
    <w:p w14:paraId="5D827371" w14:textId="77777777" w:rsidR="00EE4D4A" w:rsidRPr="003330A6" w:rsidRDefault="00EE4D4A">
      <w:pPr>
        <w:pStyle w:val="Textkrper-Zeileneinzug"/>
        <w:ind w:right="64"/>
        <w:rPr>
          <w:sz w:val="24"/>
          <w:lang w:val="nl-NL"/>
        </w:rPr>
      </w:pPr>
    </w:p>
    <w:p w14:paraId="7093ADEF" w14:textId="7F8307C1" w:rsidR="006D7E27" w:rsidRPr="006D7E27" w:rsidRDefault="003330A6">
      <w:pPr>
        <w:pStyle w:val="Textkrper-Zeileneinzug"/>
        <w:ind w:right="64"/>
        <w:rPr>
          <w:b/>
          <w:sz w:val="24"/>
        </w:rPr>
      </w:pPr>
      <w:r>
        <w:rPr>
          <w:b/>
          <w:bCs/>
          <w:sz w:val="24"/>
          <w:lang w:val="nl-NL"/>
        </w:rPr>
        <w:br w:type="column"/>
      </w:r>
      <w:r>
        <w:rPr>
          <w:b/>
          <w:bCs/>
          <w:sz w:val="24"/>
          <w:lang w:val="nl-NL"/>
        </w:rPr>
        <w:lastRenderedPageBreak/>
        <w:t>Toebehoren/ opties</w:t>
      </w:r>
    </w:p>
    <w:p w14:paraId="597D113B" w14:textId="77777777" w:rsidR="00007052" w:rsidRDefault="00007052" w:rsidP="00007052">
      <w:pPr>
        <w:pStyle w:val="Textkrper-Zeileneinzug"/>
        <w:ind w:right="64"/>
        <w:rPr>
          <w:sz w:val="24"/>
        </w:rPr>
      </w:pPr>
    </w:p>
    <w:p w14:paraId="48B50BF9" w14:textId="77777777" w:rsidR="00C90724" w:rsidRPr="003330A6" w:rsidRDefault="00BD0B4A" w:rsidP="006D7E27">
      <w:pPr>
        <w:pStyle w:val="Textkrper-Zeileneinzug"/>
        <w:numPr>
          <w:ilvl w:val="0"/>
          <w:numId w:val="24"/>
        </w:numPr>
        <w:ind w:right="64"/>
        <w:rPr>
          <w:sz w:val="24"/>
          <w:szCs w:val="24"/>
          <w:lang w:val="nl-NL"/>
        </w:rPr>
      </w:pPr>
      <w:r>
        <w:rPr>
          <w:sz w:val="24"/>
          <w:szCs w:val="24"/>
          <w:lang w:val="nl-NL"/>
        </w:rPr>
        <w:t xml:space="preserve">Koelaansluiting, condensafvoer en netsnoer naar keuze links, rechts of </w:t>
      </w:r>
      <w:r>
        <w:rPr>
          <w:sz w:val="24"/>
          <w:szCs w:val="24"/>
          <w:lang w:val="nl-NL"/>
        </w:rPr>
        <w:t>in het midden</w:t>
      </w:r>
    </w:p>
    <w:p w14:paraId="11B3E232" w14:textId="45CC4663" w:rsidR="00615756" w:rsidRPr="003330A6" w:rsidRDefault="00BD0B4A" w:rsidP="006D7E27">
      <w:pPr>
        <w:pStyle w:val="Textkrper-Zeileneinzug"/>
        <w:numPr>
          <w:ilvl w:val="0"/>
          <w:numId w:val="24"/>
        </w:numPr>
        <w:ind w:right="64"/>
        <w:rPr>
          <w:sz w:val="24"/>
          <w:szCs w:val="24"/>
          <w:lang w:val="nl-NL"/>
        </w:rPr>
      </w:pPr>
      <w:r>
        <w:rPr>
          <w:sz w:val="24"/>
          <w:szCs w:val="24"/>
          <w:lang w:val="nl-NL"/>
        </w:rPr>
        <w:t>Gegevensinterface XJ485 voor integratie in een externe bediencentrale en voor gegevensrapportages</w:t>
      </w:r>
    </w:p>
    <w:p w14:paraId="343F008B" w14:textId="0F8D8C07" w:rsidR="00615756" w:rsidRPr="003330A6" w:rsidRDefault="00BD0B4A" w:rsidP="006D7E27">
      <w:pPr>
        <w:pStyle w:val="Textkrper-Zeileneinzug"/>
        <w:numPr>
          <w:ilvl w:val="0"/>
          <w:numId w:val="24"/>
        </w:numPr>
        <w:ind w:right="64"/>
        <w:rPr>
          <w:sz w:val="24"/>
          <w:szCs w:val="24"/>
          <w:lang w:val="nl-NL"/>
        </w:rPr>
      </w:pPr>
      <w:r>
        <w:rPr>
          <w:sz w:val="24"/>
          <w:szCs w:val="24"/>
          <w:lang w:val="nl-NL"/>
        </w:rPr>
        <w:t xml:space="preserve">Deuruitvoering met draaischuifdeuren in plaats van draaideuren. De draaischuifdeuren kunnen na het openen onder een hoek van 90° naar achteren worden ingeschoven en zorgen zo voor efficiënte werkomstandigheden </w:t>
      </w:r>
    </w:p>
    <w:p w14:paraId="4D3070D2" w14:textId="60CD681A" w:rsidR="00615756" w:rsidRPr="003330A6" w:rsidRDefault="00BD0B4A" w:rsidP="006D7E27">
      <w:pPr>
        <w:pStyle w:val="Textkrper-Zeileneinzug"/>
        <w:numPr>
          <w:ilvl w:val="0"/>
          <w:numId w:val="24"/>
        </w:numPr>
        <w:ind w:right="64"/>
        <w:rPr>
          <w:sz w:val="24"/>
          <w:szCs w:val="24"/>
          <w:lang w:val="nl-NL"/>
        </w:rPr>
      </w:pPr>
      <w:r>
        <w:rPr>
          <w:sz w:val="24"/>
          <w:szCs w:val="24"/>
          <w:lang w:val="nl-NL"/>
        </w:rPr>
        <w:t xml:space="preserve">Wielen in plaats van stelpoten; 6 zwenkwielen waarvan 2 met parkeerrem, wieldiameter </w:t>
      </w:r>
      <w:r w:rsidR="003330A6">
        <w:rPr>
          <w:sz w:val="24"/>
          <w:szCs w:val="24"/>
          <w:lang w:val="nl-NL"/>
        </w:rPr>
        <w:br/>
      </w:r>
      <w:r>
        <w:rPr>
          <w:sz w:val="24"/>
          <w:szCs w:val="24"/>
          <w:lang w:val="nl-NL"/>
        </w:rPr>
        <w:t>75 mm Voor een flexibeler gebruik aan de voedselverdeelband en een eenvoudigere reiniging. Uitsluitend mogelijk in combinatie met pekel als koelmedium en met snelkoppelingen.</w:t>
      </w:r>
    </w:p>
    <w:p w14:paraId="572907C2" w14:textId="77777777" w:rsidR="002072B2" w:rsidRDefault="00BD0B4A" w:rsidP="002072B2">
      <w:pPr>
        <w:pStyle w:val="Textkrper-Zeileneinzug"/>
        <w:numPr>
          <w:ilvl w:val="0"/>
          <w:numId w:val="24"/>
        </w:numPr>
        <w:ind w:right="64"/>
        <w:rPr>
          <w:sz w:val="24"/>
          <w:szCs w:val="24"/>
        </w:rPr>
      </w:pPr>
      <w:r>
        <w:rPr>
          <w:sz w:val="24"/>
          <w:szCs w:val="24"/>
          <w:lang w:val="nl-NL"/>
        </w:rPr>
        <w:t>Smeltwaterverdamping, elektrisch verwarmd</w:t>
      </w:r>
    </w:p>
    <w:p w14:paraId="62A7C0B6" w14:textId="77777777" w:rsidR="002072B2" w:rsidRPr="003330A6" w:rsidRDefault="00BD0B4A" w:rsidP="002072B2">
      <w:pPr>
        <w:pStyle w:val="Textkrper-Zeileneinzug"/>
        <w:numPr>
          <w:ilvl w:val="0"/>
          <w:numId w:val="24"/>
        </w:numPr>
        <w:ind w:right="64"/>
        <w:rPr>
          <w:sz w:val="24"/>
          <w:szCs w:val="24"/>
          <w:lang w:val="nl-NL"/>
        </w:rPr>
      </w:pPr>
      <w:r>
        <w:rPr>
          <w:sz w:val="24"/>
          <w:szCs w:val="24"/>
          <w:lang w:val="nl-NL"/>
        </w:rPr>
        <w:t>Koelmiddel naar keuze R134a, R404A, R449A,</w:t>
      </w:r>
    </w:p>
    <w:p w14:paraId="5997B0DE" w14:textId="40219040" w:rsidR="00007052" w:rsidRPr="003330A6" w:rsidRDefault="00BD0B4A" w:rsidP="002072B2">
      <w:pPr>
        <w:pStyle w:val="Textkrper-Zeileneinzug"/>
        <w:ind w:left="360" w:right="64"/>
        <w:rPr>
          <w:sz w:val="24"/>
          <w:szCs w:val="24"/>
          <w:lang w:val="en-US"/>
        </w:rPr>
      </w:pPr>
      <w:r w:rsidRPr="003330A6">
        <w:rPr>
          <w:sz w:val="24"/>
          <w:szCs w:val="24"/>
          <w:lang w:val="en-US"/>
        </w:rPr>
        <w:t>R513A of pekel (water-glycol)</w:t>
      </w:r>
    </w:p>
    <w:p w14:paraId="081EAA35" w14:textId="40280013" w:rsidR="00493D8B" w:rsidRPr="003330A6" w:rsidRDefault="00BD0B4A" w:rsidP="00493D8B">
      <w:pPr>
        <w:numPr>
          <w:ilvl w:val="0"/>
          <w:numId w:val="24"/>
        </w:numPr>
        <w:autoSpaceDE w:val="0"/>
        <w:autoSpaceDN w:val="0"/>
        <w:adjustRightInd w:val="0"/>
        <w:rPr>
          <w:rFonts w:cs="Arial"/>
          <w:szCs w:val="24"/>
          <w:lang w:val="nl-NL"/>
        </w:rPr>
      </w:pPr>
      <w:r>
        <w:rPr>
          <w:rFonts w:cs="Arial"/>
          <w:szCs w:val="24"/>
          <w:lang w:val="nl-NL"/>
        </w:rPr>
        <w:t xml:space="preserve">Snelkoppelingen: voor eenvoudig en snel verbinden van de </w:t>
      </w:r>
      <w:r>
        <w:rPr>
          <w:rFonts w:cs="Arial"/>
          <w:szCs w:val="24"/>
          <w:lang w:val="nl-NL"/>
        </w:rPr>
        <w:t>koudedragerleidingen met het vaste koelcircuit. Uitsluitend in combinatie met koudedragers (glycol, pekel) - niet beschikbaar in combinatie met klassieke koelmiddelen.</w:t>
      </w:r>
    </w:p>
    <w:p w14:paraId="066C2892" w14:textId="77777777" w:rsidR="000816D5" w:rsidRPr="003330A6" w:rsidRDefault="000816D5">
      <w:pPr>
        <w:pStyle w:val="Textkrper-Zeileneinzug"/>
        <w:ind w:right="64"/>
        <w:rPr>
          <w:sz w:val="24"/>
          <w:lang w:val="nl-NL"/>
        </w:rPr>
      </w:pPr>
    </w:p>
    <w:p w14:paraId="5494A561" w14:textId="77777777" w:rsidR="00876859" w:rsidRPr="003330A6" w:rsidRDefault="00876859">
      <w:pPr>
        <w:pStyle w:val="Textkrper-Zeileneinzug"/>
        <w:ind w:right="64"/>
        <w:rPr>
          <w:sz w:val="24"/>
          <w:lang w:val="nl-NL"/>
        </w:rPr>
      </w:pPr>
    </w:p>
    <w:p w14:paraId="7E5D22A8" w14:textId="3B89EF6A" w:rsidR="002E7287" w:rsidRPr="003330A6" w:rsidRDefault="00BD0B4A">
      <w:pPr>
        <w:pStyle w:val="berschrift5"/>
        <w:rPr>
          <w:lang w:val="nl-NL"/>
        </w:rPr>
      </w:pPr>
      <w:r>
        <w:rPr>
          <w:bCs/>
          <w:lang w:val="nl-NL"/>
        </w:rPr>
        <w:t>Technische gegevens</w:t>
      </w:r>
    </w:p>
    <w:p w14:paraId="56077B05" w14:textId="77777777" w:rsidR="002E7287" w:rsidRPr="003330A6" w:rsidRDefault="002E7287">
      <w:pPr>
        <w:rPr>
          <w:lang w:val="nl-NL"/>
        </w:rPr>
      </w:pPr>
    </w:p>
    <w:p w14:paraId="4B839ACE" w14:textId="6AA94979" w:rsidR="002E7287" w:rsidRPr="003330A6" w:rsidRDefault="00BD0B4A">
      <w:pPr>
        <w:pStyle w:val="Kopfzeile"/>
        <w:tabs>
          <w:tab w:val="clear" w:pos="4536"/>
          <w:tab w:val="clear" w:pos="9072"/>
          <w:tab w:val="left" w:pos="1985"/>
          <w:tab w:val="left" w:pos="2552"/>
          <w:tab w:val="left" w:pos="3402"/>
        </w:tabs>
        <w:ind w:right="-283"/>
        <w:rPr>
          <w:lang w:val="nl-NL"/>
        </w:rPr>
      </w:pPr>
      <w:r>
        <w:rPr>
          <w:lang w:val="nl-NL"/>
        </w:rPr>
        <w:t>Materiaal:</w:t>
      </w:r>
      <w:r>
        <w:rPr>
          <w:lang w:val="nl-NL"/>
        </w:rPr>
        <w:tab/>
      </w:r>
      <w:r>
        <w:rPr>
          <w:lang w:val="nl-NL"/>
        </w:rPr>
        <w:tab/>
        <w:t>Materiaalnr. 1.4301</w:t>
      </w:r>
    </w:p>
    <w:p w14:paraId="12D6AEE0" w14:textId="77777777" w:rsidR="002E7287" w:rsidRPr="003330A6" w:rsidRDefault="00BD0B4A">
      <w:pPr>
        <w:pStyle w:val="Kopfzeile"/>
        <w:tabs>
          <w:tab w:val="clear" w:pos="4536"/>
          <w:tab w:val="clear" w:pos="9072"/>
          <w:tab w:val="left" w:pos="1985"/>
          <w:tab w:val="left" w:pos="2552"/>
          <w:tab w:val="left" w:pos="3402"/>
        </w:tabs>
        <w:ind w:right="-283"/>
        <w:rPr>
          <w:lang w:val="nl-NL"/>
        </w:rPr>
      </w:pPr>
      <w:r>
        <w:rPr>
          <w:lang w:val="nl-NL"/>
        </w:rPr>
        <w:tab/>
      </w:r>
      <w:r>
        <w:rPr>
          <w:lang w:val="nl-NL"/>
        </w:rPr>
        <w:tab/>
        <w:t>(AISI 304)</w:t>
      </w:r>
    </w:p>
    <w:p w14:paraId="50FF7947" w14:textId="77777777" w:rsidR="002E7287" w:rsidRPr="003330A6" w:rsidRDefault="00BD0B4A">
      <w:pPr>
        <w:pStyle w:val="Kopfzeile"/>
        <w:tabs>
          <w:tab w:val="clear" w:pos="4536"/>
          <w:tab w:val="clear" w:pos="9072"/>
          <w:tab w:val="left" w:pos="1985"/>
          <w:tab w:val="left" w:pos="2552"/>
          <w:tab w:val="left" w:pos="3402"/>
        </w:tabs>
        <w:ind w:right="-283"/>
        <w:rPr>
          <w:lang w:val="nl-NL"/>
        </w:rPr>
      </w:pPr>
      <w:r>
        <w:rPr>
          <w:lang w:val="nl-NL"/>
        </w:rPr>
        <w:t>Isolatiemateriaal:</w:t>
      </w:r>
      <w:r>
        <w:rPr>
          <w:lang w:val="nl-NL"/>
        </w:rPr>
        <w:tab/>
      </w:r>
      <w:r>
        <w:rPr>
          <w:lang w:val="nl-NL"/>
        </w:rPr>
        <w:tab/>
        <w:t>Polyurethaan (PU)</w:t>
      </w:r>
    </w:p>
    <w:p w14:paraId="73DC7195" w14:textId="2F8C021E" w:rsidR="004D1F7C" w:rsidRPr="003330A6" w:rsidRDefault="00BD0B4A" w:rsidP="004D1F7C">
      <w:pPr>
        <w:pStyle w:val="Kopfzeile"/>
        <w:tabs>
          <w:tab w:val="clear" w:pos="4536"/>
          <w:tab w:val="clear" w:pos="9072"/>
          <w:tab w:val="left" w:pos="1985"/>
          <w:tab w:val="left" w:pos="2552"/>
          <w:tab w:val="left" w:pos="3402"/>
        </w:tabs>
        <w:ind w:right="-283"/>
        <w:rPr>
          <w:lang w:val="nl-NL"/>
        </w:rPr>
      </w:pPr>
      <w:r>
        <w:rPr>
          <w:lang w:val="nl-NL"/>
        </w:rPr>
        <w:t>Gewicht:</w:t>
      </w:r>
      <w:r>
        <w:rPr>
          <w:lang w:val="nl-NL"/>
        </w:rPr>
        <w:tab/>
      </w:r>
      <w:r>
        <w:rPr>
          <w:lang w:val="nl-NL"/>
        </w:rPr>
        <w:tab/>
        <w:t>ca. 225 kg</w:t>
      </w:r>
    </w:p>
    <w:p w14:paraId="1E0C05DA" w14:textId="55FF17B3" w:rsidR="00007052" w:rsidRPr="003330A6" w:rsidRDefault="00BD0B4A">
      <w:pPr>
        <w:pStyle w:val="Kopfzeile"/>
        <w:tabs>
          <w:tab w:val="clear" w:pos="4536"/>
          <w:tab w:val="clear" w:pos="9072"/>
          <w:tab w:val="left" w:pos="1985"/>
          <w:tab w:val="left" w:pos="2552"/>
          <w:tab w:val="left" w:pos="2977"/>
          <w:tab w:val="left" w:pos="3402"/>
        </w:tabs>
        <w:ind w:left="2550" w:right="-283" w:hanging="2550"/>
        <w:rPr>
          <w:lang w:val="nl-NL"/>
        </w:rPr>
      </w:pPr>
      <w:r>
        <w:rPr>
          <w:lang w:val="nl-NL"/>
        </w:rPr>
        <w:t>Aansluitwaarde:</w:t>
      </w:r>
      <w:r>
        <w:rPr>
          <w:lang w:val="nl-NL"/>
        </w:rPr>
        <w:tab/>
      </w:r>
      <w:r>
        <w:rPr>
          <w:lang w:val="nl-NL"/>
        </w:rPr>
        <w:tab/>
        <w:t>220-240 V AC/ 50</w:t>
      </w:r>
      <w:r>
        <w:rPr>
          <w:lang w:val="nl-NL"/>
        </w:rPr>
        <w:t xml:space="preserve"> Hz</w:t>
      </w:r>
      <w:r w:rsidR="003330A6">
        <w:rPr>
          <w:lang w:val="nl-NL"/>
        </w:rPr>
        <w:t>/</w:t>
      </w:r>
    </w:p>
    <w:p w14:paraId="6AFE4455" w14:textId="2029D8FD" w:rsidR="002E7287" w:rsidRPr="003330A6" w:rsidRDefault="00BD0B4A">
      <w:pPr>
        <w:pStyle w:val="Kopfzeile"/>
        <w:tabs>
          <w:tab w:val="clear" w:pos="4536"/>
          <w:tab w:val="clear" w:pos="9072"/>
          <w:tab w:val="left" w:pos="1985"/>
          <w:tab w:val="left" w:pos="2552"/>
          <w:tab w:val="left" w:pos="2977"/>
          <w:tab w:val="left" w:pos="3402"/>
        </w:tabs>
        <w:ind w:left="2550" w:right="-283" w:hanging="2550"/>
        <w:rPr>
          <w:lang w:val="nl-NL"/>
        </w:rPr>
      </w:pPr>
      <w:r>
        <w:rPr>
          <w:lang w:val="nl-NL"/>
        </w:rPr>
        <w:tab/>
      </w:r>
      <w:r>
        <w:rPr>
          <w:lang w:val="nl-NL"/>
        </w:rPr>
        <w:tab/>
        <w:t>0,2 kW</w:t>
      </w:r>
    </w:p>
    <w:p w14:paraId="37905D9A" w14:textId="77777777" w:rsidR="00821FB5" w:rsidRPr="003330A6" w:rsidRDefault="00BD0B4A" w:rsidP="00821FB5">
      <w:pPr>
        <w:pStyle w:val="Kopfzeile"/>
        <w:tabs>
          <w:tab w:val="clear" w:pos="4536"/>
          <w:tab w:val="clear" w:pos="9072"/>
          <w:tab w:val="left" w:pos="1985"/>
          <w:tab w:val="left" w:pos="2552"/>
          <w:tab w:val="left" w:pos="2977"/>
          <w:tab w:val="left" w:pos="3402"/>
        </w:tabs>
        <w:ind w:left="2550" w:right="-283" w:hanging="2550"/>
        <w:rPr>
          <w:lang w:val="nl-NL"/>
        </w:rPr>
      </w:pPr>
      <w:r>
        <w:rPr>
          <w:lang w:val="nl-NL"/>
        </w:rPr>
        <w:t xml:space="preserve">Te installeren </w:t>
      </w:r>
    </w:p>
    <w:p w14:paraId="3863A600" w14:textId="25CA25D7" w:rsidR="00821FB5" w:rsidRDefault="00BD0B4A" w:rsidP="00821FB5">
      <w:pPr>
        <w:pStyle w:val="Kopfzeile"/>
        <w:tabs>
          <w:tab w:val="clear" w:pos="4536"/>
          <w:tab w:val="clear" w:pos="9072"/>
          <w:tab w:val="left" w:pos="1985"/>
          <w:tab w:val="left" w:pos="2552"/>
          <w:tab w:val="left" w:pos="2977"/>
          <w:tab w:val="left" w:pos="3402"/>
        </w:tabs>
        <w:ind w:left="2550" w:right="-283" w:hanging="2550"/>
      </w:pPr>
      <w:r w:rsidRPr="003330A6">
        <w:t>koelvermogen:</w:t>
      </w:r>
      <w:r w:rsidRPr="003330A6">
        <w:tab/>
      </w:r>
      <w:r w:rsidRPr="003330A6">
        <w:tab/>
        <w:t>3,2 kW (bei t</w:t>
      </w:r>
      <w:r w:rsidRPr="003330A6">
        <w:rPr>
          <w:vertAlign w:val="subscript"/>
        </w:rPr>
        <w:t>0</w:t>
      </w:r>
      <w:r w:rsidRPr="003330A6">
        <w:t xml:space="preserve"> = -10 °C)</w:t>
      </w:r>
    </w:p>
    <w:p w14:paraId="07D1A81C" w14:textId="2904590C" w:rsidR="00EE1DC8" w:rsidRPr="003330A6" w:rsidRDefault="00BD0B4A" w:rsidP="003330A6">
      <w:pPr>
        <w:tabs>
          <w:tab w:val="left" w:pos="2552"/>
          <w:tab w:val="left" w:pos="5670"/>
        </w:tabs>
        <w:ind w:left="2550" w:right="-425" w:hanging="2550"/>
        <w:rPr>
          <w:color w:val="000000"/>
          <w:lang w:val="nl-NL"/>
        </w:rPr>
      </w:pPr>
      <w:r>
        <w:rPr>
          <w:color w:val="000000"/>
          <w:lang w:val="nl-NL"/>
        </w:rPr>
        <w:t>Emissies:</w:t>
      </w:r>
      <w:r>
        <w:rPr>
          <w:color w:val="000000"/>
          <w:lang w:val="nl-NL"/>
        </w:rPr>
        <w:tab/>
        <w:t xml:space="preserve">De geluidsemissie van het </w:t>
      </w:r>
      <w:r>
        <w:rPr>
          <w:color w:val="000000"/>
          <w:lang w:val="nl-NL"/>
        </w:rPr>
        <w:tab/>
        <w:t>apparaat op de werkplek bedraagt minder dan 70 dB(A)</w:t>
      </w:r>
    </w:p>
    <w:p w14:paraId="45715F3D" w14:textId="77777777" w:rsidR="00876859" w:rsidRPr="003330A6" w:rsidRDefault="00876859" w:rsidP="00002661">
      <w:pPr>
        <w:pStyle w:val="Textkrper-Zeileneinzug"/>
        <w:ind w:right="64"/>
        <w:rPr>
          <w:b/>
          <w:bCs/>
          <w:sz w:val="24"/>
          <w:lang w:val="nl-NL"/>
        </w:rPr>
      </w:pPr>
    </w:p>
    <w:p w14:paraId="50352B0D" w14:textId="77777777" w:rsidR="00876859" w:rsidRPr="003330A6" w:rsidRDefault="00876859" w:rsidP="00002661">
      <w:pPr>
        <w:pStyle w:val="Textkrper-Zeileneinzug"/>
        <w:ind w:right="64"/>
        <w:rPr>
          <w:b/>
          <w:bCs/>
          <w:sz w:val="24"/>
          <w:lang w:val="nl-NL"/>
        </w:rPr>
      </w:pPr>
    </w:p>
    <w:p w14:paraId="112AF525" w14:textId="7B74A881" w:rsidR="00002661" w:rsidRDefault="00BD0B4A" w:rsidP="00002661">
      <w:pPr>
        <w:pStyle w:val="Textkrper-Zeileneinzug"/>
        <w:ind w:right="64"/>
        <w:rPr>
          <w:b/>
          <w:bCs/>
          <w:sz w:val="24"/>
        </w:rPr>
      </w:pPr>
      <w:r>
        <w:rPr>
          <w:b/>
          <w:bCs/>
          <w:sz w:val="24"/>
          <w:lang w:val="nl-NL"/>
        </w:rPr>
        <w:t>Bijzonderheden</w:t>
      </w:r>
    </w:p>
    <w:p w14:paraId="380B3E0B" w14:textId="77777777" w:rsidR="00002661" w:rsidRDefault="00002661" w:rsidP="00002661">
      <w:pPr>
        <w:pStyle w:val="Textkrper-Zeileneinzug"/>
        <w:ind w:right="64"/>
        <w:rPr>
          <w:sz w:val="24"/>
        </w:rPr>
      </w:pPr>
    </w:p>
    <w:p w14:paraId="64B02C1A" w14:textId="77777777" w:rsidR="00AC1CE8" w:rsidRDefault="00BD0B4A" w:rsidP="00AC1CE8">
      <w:pPr>
        <w:pStyle w:val="Textkrper-Zeileneinzug"/>
        <w:numPr>
          <w:ilvl w:val="0"/>
          <w:numId w:val="23"/>
        </w:numPr>
        <w:ind w:right="64"/>
        <w:rPr>
          <w:sz w:val="24"/>
        </w:rPr>
      </w:pPr>
      <w:r>
        <w:rPr>
          <w:sz w:val="24"/>
          <w:lang w:val="nl-NL"/>
        </w:rPr>
        <w:t>Actieve circulatieluchtkoeling</w:t>
      </w:r>
    </w:p>
    <w:p w14:paraId="713A2BCF" w14:textId="77777777" w:rsidR="00AC1CE8" w:rsidRDefault="00BD0B4A" w:rsidP="00AC1CE8">
      <w:pPr>
        <w:pStyle w:val="Textkrper-Zeileneinzug"/>
        <w:numPr>
          <w:ilvl w:val="0"/>
          <w:numId w:val="23"/>
        </w:numPr>
        <w:ind w:right="64"/>
        <w:rPr>
          <w:sz w:val="24"/>
        </w:rPr>
      </w:pPr>
      <w:r>
        <w:rPr>
          <w:sz w:val="24"/>
          <w:lang w:val="nl-NL"/>
        </w:rPr>
        <w:t xml:space="preserve">Aansluiting op een vaste koelinstallatie </w:t>
      </w:r>
    </w:p>
    <w:p w14:paraId="18923E20" w14:textId="0326593D" w:rsidR="00002661" w:rsidRPr="00AC1CE8" w:rsidRDefault="00BD0B4A" w:rsidP="00AC1CE8">
      <w:pPr>
        <w:pStyle w:val="Textkrper-Zeileneinzug"/>
        <w:numPr>
          <w:ilvl w:val="0"/>
          <w:numId w:val="23"/>
        </w:numPr>
        <w:ind w:right="64"/>
        <w:rPr>
          <w:sz w:val="24"/>
        </w:rPr>
      </w:pPr>
      <w:r>
        <w:rPr>
          <w:sz w:val="24"/>
          <w:lang w:val="nl-NL"/>
        </w:rPr>
        <w:t>Beschermingsklasse IP X5</w:t>
      </w:r>
    </w:p>
    <w:p w14:paraId="3D660254" w14:textId="77777777" w:rsidR="00DB2676" w:rsidRDefault="00DB2676">
      <w:pPr>
        <w:tabs>
          <w:tab w:val="left" w:pos="1701"/>
        </w:tabs>
        <w:ind w:right="-283"/>
      </w:pPr>
    </w:p>
    <w:p w14:paraId="3CEB7255" w14:textId="77777777" w:rsidR="00002661" w:rsidRPr="00DB2676" w:rsidRDefault="00002661">
      <w:pPr>
        <w:tabs>
          <w:tab w:val="left" w:pos="1701"/>
        </w:tabs>
        <w:ind w:right="-283"/>
      </w:pPr>
    </w:p>
    <w:p w14:paraId="2F8E0D9B" w14:textId="00761FCE" w:rsidR="002E7287" w:rsidRDefault="003330A6">
      <w:pPr>
        <w:tabs>
          <w:tab w:val="left" w:pos="1701"/>
        </w:tabs>
        <w:ind w:right="-283"/>
        <w:rPr>
          <w:b/>
        </w:rPr>
      </w:pPr>
      <w:r>
        <w:rPr>
          <w:b/>
          <w:bCs/>
          <w:lang w:val="nl-NL"/>
        </w:rPr>
        <w:br w:type="column"/>
      </w:r>
      <w:r>
        <w:rPr>
          <w:b/>
          <w:bCs/>
          <w:lang w:val="nl-NL"/>
        </w:rPr>
        <w:lastRenderedPageBreak/>
        <w:t>Fabricaat</w:t>
      </w:r>
    </w:p>
    <w:p w14:paraId="77ACCE45" w14:textId="77777777" w:rsidR="002E7287" w:rsidRPr="003702AF" w:rsidRDefault="002E7287">
      <w:pPr>
        <w:tabs>
          <w:tab w:val="left" w:pos="1701"/>
        </w:tabs>
        <w:ind w:right="-283"/>
      </w:pPr>
    </w:p>
    <w:p w14:paraId="3B721A8A" w14:textId="77777777" w:rsidR="002E7287" w:rsidRDefault="00BD0B4A">
      <w:pPr>
        <w:tabs>
          <w:tab w:val="left" w:pos="1701"/>
          <w:tab w:val="left" w:pos="2835"/>
          <w:tab w:val="left" w:pos="3402"/>
        </w:tabs>
        <w:ind w:right="-283"/>
      </w:pPr>
      <w:r>
        <w:rPr>
          <w:lang w:val="nl-NL"/>
        </w:rPr>
        <w:t>Fabrikant:</w:t>
      </w:r>
      <w:r>
        <w:rPr>
          <w:lang w:val="nl-NL"/>
        </w:rPr>
        <w:tab/>
      </w:r>
      <w:r>
        <w:rPr>
          <w:lang w:val="nl-NL"/>
        </w:rPr>
        <w:tab/>
      </w:r>
      <w:r>
        <w:rPr>
          <w:lang w:val="nl-NL"/>
        </w:rPr>
        <w:tab/>
        <w:t>B.PRO</w:t>
      </w:r>
    </w:p>
    <w:p w14:paraId="2370E226" w14:textId="6F0C7A0F" w:rsidR="002E7287" w:rsidRPr="005675B0" w:rsidRDefault="00BD0B4A">
      <w:pPr>
        <w:tabs>
          <w:tab w:val="left" w:pos="1701"/>
          <w:tab w:val="left" w:pos="2552"/>
          <w:tab w:val="left" w:pos="2835"/>
          <w:tab w:val="left" w:pos="3402"/>
        </w:tabs>
        <w:ind w:left="3402" w:right="-283" w:hanging="3402"/>
      </w:pPr>
      <w:r>
        <w:rPr>
          <w:lang w:val="nl-NL"/>
        </w:rPr>
        <w:t>Model:</w:t>
      </w:r>
      <w:r>
        <w:rPr>
          <w:lang w:val="nl-NL"/>
        </w:rPr>
        <w:tab/>
      </w:r>
      <w:r>
        <w:rPr>
          <w:lang w:val="nl-NL"/>
        </w:rPr>
        <w:tab/>
      </w:r>
      <w:r>
        <w:rPr>
          <w:lang w:val="nl-NL"/>
        </w:rPr>
        <w:tab/>
      </w:r>
      <w:r>
        <w:rPr>
          <w:lang w:val="nl-NL"/>
        </w:rPr>
        <w:tab/>
        <w:t>KS-UK RWR 4-A</w:t>
      </w:r>
    </w:p>
    <w:p w14:paraId="3CA08041" w14:textId="3C72D8BF" w:rsidR="002E7287" w:rsidRDefault="00BD0B4A">
      <w:pPr>
        <w:tabs>
          <w:tab w:val="left" w:pos="1701"/>
          <w:tab w:val="left" w:pos="2835"/>
          <w:tab w:val="left" w:pos="3402"/>
        </w:tabs>
        <w:ind w:right="-283"/>
      </w:pPr>
      <w:r>
        <w:rPr>
          <w:lang w:val="nl-NL"/>
        </w:rPr>
        <w:t>Bestelnr.</w:t>
      </w:r>
      <w:r>
        <w:rPr>
          <w:lang w:val="nl-NL"/>
        </w:rPr>
        <w:tab/>
      </w:r>
      <w:r>
        <w:rPr>
          <w:lang w:val="nl-NL"/>
        </w:rPr>
        <w:tab/>
      </w:r>
      <w:r>
        <w:rPr>
          <w:lang w:val="nl-NL"/>
        </w:rPr>
        <w:tab/>
        <w:t>389049</w:t>
      </w:r>
    </w:p>
    <w:sectPr w:rsidR="002E7287" w:rsidSect="00A2723C">
      <w:footerReference w:type="default" r:id="rId7"/>
      <w:pgSz w:w="11906" w:h="16838" w:code="9"/>
      <w:pgMar w:top="1418" w:right="4961" w:bottom="851" w:left="1418" w:header="72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E7F05" w14:textId="77777777" w:rsidR="003A0CDD" w:rsidRDefault="003A0CDD">
      <w:r>
        <w:separator/>
      </w:r>
    </w:p>
  </w:endnote>
  <w:endnote w:type="continuationSeparator" w:id="0">
    <w:p w14:paraId="4ED50CA0" w14:textId="77777777" w:rsidR="003A0CDD" w:rsidRDefault="003A0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A1D52" w14:textId="01DAAC51" w:rsidR="00430A8E" w:rsidRPr="003330A6" w:rsidRDefault="00BD0B4A" w:rsidP="00714376">
    <w:pPr>
      <w:pStyle w:val="Fuzeile"/>
      <w:rPr>
        <w:sz w:val="16"/>
        <w:lang w:val="nl-NL"/>
      </w:rPr>
    </w:pPr>
    <w:r>
      <w:rPr>
        <w:sz w:val="16"/>
        <w:lang w:val="nl-NL"/>
      </w:rPr>
      <w:t xml:space="preserve">Productspecificatietekst KS-UK RWR 4-A/ </w:t>
    </w:r>
    <w:r>
      <w:rPr>
        <w:sz w:val="16"/>
        <w:lang w:val="nl-NL"/>
      </w:rPr>
      <w:t>versie 1.0/ P. Hilpp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400A6" w14:textId="77777777" w:rsidR="003A0CDD" w:rsidRDefault="003A0CDD">
      <w:r>
        <w:separator/>
      </w:r>
    </w:p>
  </w:footnote>
  <w:footnote w:type="continuationSeparator" w:id="0">
    <w:p w14:paraId="17CF73C6" w14:textId="77777777" w:rsidR="003A0CDD" w:rsidRDefault="003A0C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FE6210"/>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3"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1912989"/>
    <w:multiLevelType w:val="hybridMultilevel"/>
    <w:tmpl w:val="5FA22A24"/>
    <w:lvl w:ilvl="0" w:tplc="2BBC2ADA">
      <w:start w:val="1"/>
      <w:numFmt w:val="bullet"/>
      <w:lvlText w:val=""/>
      <w:lvlJc w:val="left"/>
      <w:pPr>
        <w:tabs>
          <w:tab w:val="num" w:pos="473"/>
        </w:tabs>
        <w:ind w:left="397" w:hanging="284"/>
      </w:pPr>
      <w:rPr>
        <w:rFonts w:ascii="Symbol" w:hAnsi="Symbol" w:hint="default"/>
        <w:color w:val="auto"/>
      </w:rPr>
    </w:lvl>
    <w:lvl w:ilvl="1" w:tplc="4C20BF58">
      <w:start w:val="1"/>
      <w:numFmt w:val="bullet"/>
      <w:lvlText w:val="o"/>
      <w:lvlJc w:val="left"/>
      <w:pPr>
        <w:tabs>
          <w:tab w:val="num" w:pos="1440"/>
        </w:tabs>
        <w:ind w:left="1440" w:hanging="360"/>
      </w:pPr>
      <w:rPr>
        <w:rFonts w:ascii="Courier New" w:hAnsi="Courier New" w:hint="default"/>
      </w:rPr>
    </w:lvl>
    <w:lvl w:ilvl="2" w:tplc="06D46D72" w:tentative="1">
      <w:start w:val="1"/>
      <w:numFmt w:val="bullet"/>
      <w:lvlText w:val=""/>
      <w:lvlJc w:val="left"/>
      <w:pPr>
        <w:tabs>
          <w:tab w:val="num" w:pos="2160"/>
        </w:tabs>
        <w:ind w:left="2160" w:hanging="360"/>
      </w:pPr>
      <w:rPr>
        <w:rFonts w:ascii="Wingdings" w:hAnsi="Wingdings" w:hint="default"/>
      </w:rPr>
    </w:lvl>
    <w:lvl w:ilvl="3" w:tplc="2466DF8A" w:tentative="1">
      <w:start w:val="1"/>
      <w:numFmt w:val="bullet"/>
      <w:lvlText w:val=""/>
      <w:lvlJc w:val="left"/>
      <w:pPr>
        <w:tabs>
          <w:tab w:val="num" w:pos="2880"/>
        </w:tabs>
        <w:ind w:left="2880" w:hanging="360"/>
      </w:pPr>
      <w:rPr>
        <w:rFonts w:ascii="Symbol" w:hAnsi="Symbol" w:hint="default"/>
      </w:rPr>
    </w:lvl>
    <w:lvl w:ilvl="4" w:tplc="2EA4D22A" w:tentative="1">
      <w:start w:val="1"/>
      <w:numFmt w:val="bullet"/>
      <w:lvlText w:val="o"/>
      <w:lvlJc w:val="left"/>
      <w:pPr>
        <w:tabs>
          <w:tab w:val="num" w:pos="3600"/>
        </w:tabs>
        <w:ind w:left="3600" w:hanging="360"/>
      </w:pPr>
      <w:rPr>
        <w:rFonts w:ascii="Courier New" w:hAnsi="Courier New" w:hint="default"/>
      </w:rPr>
    </w:lvl>
    <w:lvl w:ilvl="5" w:tplc="378EBB74" w:tentative="1">
      <w:start w:val="1"/>
      <w:numFmt w:val="bullet"/>
      <w:lvlText w:val=""/>
      <w:lvlJc w:val="left"/>
      <w:pPr>
        <w:tabs>
          <w:tab w:val="num" w:pos="4320"/>
        </w:tabs>
        <w:ind w:left="4320" w:hanging="360"/>
      </w:pPr>
      <w:rPr>
        <w:rFonts w:ascii="Wingdings" w:hAnsi="Wingdings" w:hint="default"/>
      </w:rPr>
    </w:lvl>
    <w:lvl w:ilvl="6" w:tplc="E182F2C0" w:tentative="1">
      <w:start w:val="1"/>
      <w:numFmt w:val="bullet"/>
      <w:lvlText w:val=""/>
      <w:lvlJc w:val="left"/>
      <w:pPr>
        <w:tabs>
          <w:tab w:val="num" w:pos="5040"/>
        </w:tabs>
        <w:ind w:left="5040" w:hanging="360"/>
      </w:pPr>
      <w:rPr>
        <w:rFonts w:ascii="Symbol" w:hAnsi="Symbol" w:hint="default"/>
      </w:rPr>
    </w:lvl>
    <w:lvl w:ilvl="7" w:tplc="614AADB6" w:tentative="1">
      <w:start w:val="1"/>
      <w:numFmt w:val="bullet"/>
      <w:lvlText w:val="o"/>
      <w:lvlJc w:val="left"/>
      <w:pPr>
        <w:tabs>
          <w:tab w:val="num" w:pos="5760"/>
        </w:tabs>
        <w:ind w:left="5760" w:hanging="360"/>
      </w:pPr>
      <w:rPr>
        <w:rFonts w:ascii="Courier New" w:hAnsi="Courier New" w:hint="default"/>
      </w:rPr>
    </w:lvl>
    <w:lvl w:ilvl="8" w:tplc="952677F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A0A1CE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358717A"/>
    <w:multiLevelType w:val="singleLevel"/>
    <w:tmpl w:val="0407000F"/>
    <w:lvl w:ilvl="0">
      <w:start w:val="1"/>
      <w:numFmt w:val="decimal"/>
      <w:lvlText w:val="%1."/>
      <w:lvlJc w:val="left"/>
      <w:pPr>
        <w:tabs>
          <w:tab w:val="num" w:pos="360"/>
        </w:tabs>
        <w:ind w:left="360" w:hanging="360"/>
      </w:pPr>
    </w:lvl>
  </w:abstractNum>
  <w:abstractNum w:abstractNumId="13"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61E3A69"/>
    <w:multiLevelType w:val="hybridMultilevel"/>
    <w:tmpl w:val="83FCEC7C"/>
    <w:lvl w:ilvl="0" w:tplc="546C189A">
      <w:start w:val="1"/>
      <w:numFmt w:val="bullet"/>
      <w:lvlText w:val=""/>
      <w:lvlJc w:val="left"/>
      <w:pPr>
        <w:tabs>
          <w:tab w:val="num" w:pos="360"/>
        </w:tabs>
        <w:ind w:left="360" w:hanging="360"/>
      </w:pPr>
      <w:rPr>
        <w:rFonts w:ascii="Symbol" w:hAnsi="Symbol" w:hint="default"/>
      </w:rPr>
    </w:lvl>
    <w:lvl w:ilvl="1" w:tplc="35DCBF9E" w:tentative="1">
      <w:start w:val="1"/>
      <w:numFmt w:val="bullet"/>
      <w:lvlText w:val="o"/>
      <w:lvlJc w:val="left"/>
      <w:pPr>
        <w:tabs>
          <w:tab w:val="num" w:pos="1080"/>
        </w:tabs>
        <w:ind w:left="1080" w:hanging="360"/>
      </w:pPr>
      <w:rPr>
        <w:rFonts w:ascii="Courier New" w:hAnsi="Courier New" w:cs="Courier New" w:hint="default"/>
      </w:rPr>
    </w:lvl>
    <w:lvl w:ilvl="2" w:tplc="9320C0AC" w:tentative="1">
      <w:start w:val="1"/>
      <w:numFmt w:val="bullet"/>
      <w:lvlText w:val=""/>
      <w:lvlJc w:val="left"/>
      <w:pPr>
        <w:tabs>
          <w:tab w:val="num" w:pos="1800"/>
        </w:tabs>
        <w:ind w:left="1800" w:hanging="360"/>
      </w:pPr>
      <w:rPr>
        <w:rFonts w:ascii="Wingdings" w:hAnsi="Wingdings" w:hint="default"/>
      </w:rPr>
    </w:lvl>
    <w:lvl w:ilvl="3" w:tplc="FBAC7B52" w:tentative="1">
      <w:start w:val="1"/>
      <w:numFmt w:val="bullet"/>
      <w:lvlText w:val=""/>
      <w:lvlJc w:val="left"/>
      <w:pPr>
        <w:tabs>
          <w:tab w:val="num" w:pos="2520"/>
        </w:tabs>
        <w:ind w:left="2520" w:hanging="360"/>
      </w:pPr>
      <w:rPr>
        <w:rFonts w:ascii="Symbol" w:hAnsi="Symbol" w:hint="default"/>
      </w:rPr>
    </w:lvl>
    <w:lvl w:ilvl="4" w:tplc="747888B6" w:tentative="1">
      <w:start w:val="1"/>
      <w:numFmt w:val="bullet"/>
      <w:lvlText w:val="o"/>
      <w:lvlJc w:val="left"/>
      <w:pPr>
        <w:tabs>
          <w:tab w:val="num" w:pos="3240"/>
        </w:tabs>
        <w:ind w:left="3240" w:hanging="360"/>
      </w:pPr>
      <w:rPr>
        <w:rFonts w:ascii="Courier New" w:hAnsi="Courier New" w:cs="Courier New" w:hint="default"/>
      </w:rPr>
    </w:lvl>
    <w:lvl w:ilvl="5" w:tplc="1DD492E0" w:tentative="1">
      <w:start w:val="1"/>
      <w:numFmt w:val="bullet"/>
      <w:lvlText w:val=""/>
      <w:lvlJc w:val="left"/>
      <w:pPr>
        <w:tabs>
          <w:tab w:val="num" w:pos="3960"/>
        </w:tabs>
        <w:ind w:left="3960" w:hanging="360"/>
      </w:pPr>
      <w:rPr>
        <w:rFonts w:ascii="Wingdings" w:hAnsi="Wingdings" w:hint="default"/>
      </w:rPr>
    </w:lvl>
    <w:lvl w:ilvl="6" w:tplc="47B8DABA" w:tentative="1">
      <w:start w:val="1"/>
      <w:numFmt w:val="bullet"/>
      <w:lvlText w:val=""/>
      <w:lvlJc w:val="left"/>
      <w:pPr>
        <w:tabs>
          <w:tab w:val="num" w:pos="4680"/>
        </w:tabs>
        <w:ind w:left="4680" w:hanging="360"/>
      </w:pPr>
      <w:rPr>
        <w:rFonts w:ascii="Symbol" w:hAnsi="Symbol" w:hint="default"/>
      </w:rPr>
    </w:lvl>
    <w:lvl w:ilvl="7" w:tplc="C0FC2C0C" w:tentative="1">
      <w:start w:val="1"/>
      <w:numFmt w:val="bullet"/>
      <w:lvlText w:val="o"/>
      <w:lvlJc w:val="left"/>
      <w:pPr>
        <w:tabs>
          <w:tab w:val="num" w:pos="5400"/>
        </w:tabs>
        <w:ind w:left="5400" w:hanging="360"/>
      </w:pPr>
      <w:rPr>
        <w:rFonts w:ascii="Courier New" w:hAnsi="Courier New" w:cs="Courier New" w:hint="default"/>
      </w:rPr>
    </w:lvl>
    <w:lvl w:ilvl="8" w:tplc="4DD09A36"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135172868">
    <w:abstractNumId w:val="13"/>
  </w:num>
  <w:num w:numId="2" w16cid:durableId="1165704026">
    <w:abstractNumId w:val="14"/>
  </w:num>
  <w:num w:numId="3" w16cid:durableId="1213619585">
    <w:abstractNumId w:val="6"/>
  </w:num>
  <w:num w:numId="4" w16cid:durableId="58212266">
    <w:abstractNumId w:val="8"/>
  </w:num>
  <w:num w:numId="5" w16cid:durableId="1237940069">
    <w:abstractNumId w:val="21"/>
  </w:num>
  <w:num w:numId="6" w16cid:durableId="1183057192">
    <w:abstractNumId w:val="0"/>
  </w:num>
  <w:num w:numId="7" w16cid:durableId="773748499">
    <w:abstractNumId w:val="3"/>
  </w:num>
  <w:num w:numId="8" w16cid:durableId="1810321132">
    <w:abstractNumId w:val="19"/>
  </w:num>
  <w:num w:numId="9" w16cid:durableId="781070281">
    <w:abstractNumId w:val="9"/>
  </w:num>
  <w:num w:numId="10" w16cid:durableId="174274848">
    <w:abstractNumId w:val="10"/>
  </w:num>
  <w:num w:numId="11" w16cid:durableId="1362318731">
    <w:abstractNumId w:val="20"/>
  </w:num>
  <w:num w:numId="12" w16cid:durableId="1881431937">
    <w:abstractNumId w:val="23"/>
  </w:num>
  <w:num w:numId="13" w16cid:durableId="107086049">
    <w:abstractNumId w:val="1"/>
  </w:num>
  <w:num w:numId="14" w16cid:durableId="612908422">
    <w:abstractNumId w:val="18"/>
  </w:num>
  <w:num w:numId="15" w16cid:durableId="285157388">
    <w:abstractNumId w:val="4"/>
  </w:num>
  <w:num w:numId="16" w16cid:durableId="1755513783">
    <w:abstractNumId w:val="16"/>
  </w:num>
  <w:num w:numId="17" w16cid:durableId="469983265">
    <w:abstractNumId w:val="15"/>
  </w:num>
  <w:num w:numId="18" w16cid:durableId="759300734">
    <w:abstractNumId w:val="17"/>
  </w:num>
  <w:num w:numId="19" w16cid:durableId="657150067">
    <w:abstractNumId w:val="11"/>
  </w:num>
  <w:num w:numId="20" w16cid:durableId="1606963393">
    <w:abstractNumId w:val="12"/>
  </w:num>
  <w:num w:numId="21" w16cid:durableId="387579966">
    <w:abstractNumId w:val="7"/>
  </w:num>
  <w:num w:numId="22" w16cid:durableId="2080782216">
    <w:abstractNumId w:val="2"/>
  </w:num>
  <w:num w:numId="23" w16cid:durableId="394663953">
    <w:abstractNumId w:val="5"/>
  </w:num>
  <w:num w:numId="24" w16cid:durableId="19612557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964"/>
    <w:rsid w:val="00002661"/>
    <w:rsid w:val="00002FBE"/>
    <w:rsid w:val="00007052"/>
    <w:rsid w:val="0001649D"/>
    <w:rsid w:val="0004044A"/>
    <w:rsid w:val="00056FC4"/>
    <w:rsid w:val="000816D5"/>
    <w:rsid w:val="000D3294"/>
    <w:rsid w:val="000D6588"/>
    <w:rsid w:val="0013587D"/>
    <w:rsid w:val="00175A38"/>
    <w:rsid w:val="00184588"/>
    <w:rsid w:val="001B36B3"/>
    <w:rsid w:val="001F29F0"/>
    <w:rsid w:val="001F6770"/>
    <w:rsid w:val="002072B2"/>
    <w:rsid w:val="00212A53"/>
    <w:rsid w:val="0021698C"/>
    <w:rsid w:val="0026718B"/>
    <w:rsid w:val="00272BAB"/>
    <w:rsid w:val="00291964"/>
    <w:rsid w:val="002E03DD"/>
    <w:rsid w:val="002E7287"/>
    <w:rsid w:val="003000F6"/>
    <w:rsid w:val="00302031"/>
    <w:rsid w:val="003330A6"/>
    <w:rsid w:val="003472BE"/>
    <w:rsid w:val="003473CB"/>
    <w:rsid w:val="003702AF"/>
    <w:rsid w:val="003A0CDD"/>
    <w:rsid w:val="003B0657"/>
    <w:rsid w:val="003F2E64"/>
    <w:rsid w:val="00430A8E"/>
    <w:rsid w:val="00465B33"/>
    <w:rsid w:val="00484D18"/>
    <w:rsid w:val="00493D8B"/>
    <w:rsid w:val="004C0E44"/>
    <w:rsid w:val="004C3195"/>
    <w:rsid w:val="004C4DFD"/>
    <w:rsid w:val="004D1F7C"/>
    <w:rsid w:val="005675B0"/>
    <w:rsid w:val="00587210"/>
    <w:rsid w:val="005B656E"/>
    <w:rsid w:val="005C0B51"/>
    <w:rsid w:val="006126E7"/>
    <w:rsid w:val="00615756"/>
    <w:rsid w:val="00635BF1"/>
    <w:rsid w:val="006776DA"/>
    <w:rsid w:val="006A1AB7"/>
    <w:rsid w:val="006B7E09"/>
    <w:rsid w:val="006D7E27"/>
    <w:rsid w:val="006F0F24"/>
    <w:rsid w:val="00714376"/>
    <w:rsid w:val="00775295"/>
    <w:rsid w:val="007764A1"/>
    <w:rsid w:val="007B73CA"/>
    <w:rsid w:val="007C7695"/>
    <w:rsid w:val="00821FB5"/>
    <w:rsid w:val="00850828"/>
    <w:rsid w:val="00876859"/>
    <w:rsid w:val="00884658"/>
    <w:rsid w:val="00920C68"/>
    <w:rsid w:val="00935AE7"/>
    <w:rsid w:val="00943C85"/>
    <w:rsid w:val="00946916"/>
    <w:rsid w:val="009829DC"/>
    <w:rsid w:val="00987DA5"/>
    <w:rsid w:val="009B6E20"/>
    <w:rsid w:val="00A0365D"/>
    <w:rsid w:val="00A2723C"/>
    <w:rsid w:val="00A815F8"/>
    <w:rsid w:val="00AB3158"/>
    <w:rsid w:val="00AC1CE8"/>
    <w:rsid w:val="00AF4858"/>
    <w:rsid w:val="00B32D2C"/>
    <w:rsid w:val="00B43459"/>
    <w:rsid w:val="00B6316F"/>
    <w:rsid w:val="00BA64E3"/>
    <w:rsid w:val="00BB12AB"/>
    <w:rsid w:val="00BC0980"/>
    <w:rsid w:val="00BD0B4A"/>
    <w:rsid w:val="00BE3E5B"/>
    <w:rsid w:val="00C01885"/>
    <w:rsid w:val="00C11139"/>
    <w:rsid w:val="00C12843"/>
    <w:rsid w:val="00C734D9"/>
    <w:rsid w:val="00C81EE3"/>
    <w:rsid w:val="00C90724"/>
    <w:rsid w:val="00C930F7"/>
    <w:rsid w:val="00CC3972"/>
    <w:rsid w:val="00CF1FAC"/>
    <w:rsid w:val="00D16A72"/>
    <w:rsid w:val="00D36086"/>
    <w:rsid w:val="00D443CF"/>
    <w:rsid w:val="00D96C7B"/>
    <w:rsid w:val="00DA235F"/>
    <w:rsid w:val="00DA37BF"/>
    <w:rsid w:val="00DA75BA"/>
    <w:rsid w:val="00DB2676"/>
    <w:rsid w:val="00E03457"/>
    <w:rsid w:val="00E1302F"/>
    <w:rsid w:val="00E15641"/>
    <w:rsid w:val="00EA0AF5"/>
    <w:rsid w:val="00EA4E13"/>
    <w:rsid w:val="00EB3F8F"/>
    <w:rsid w:val="00ED0645"/>
    <w:rsid w:val="00EE1DC8"/>
    <w:rsid w:val="00EE4D4A"/>
    <w:rsid w:val="00F7478A"/>
    <w:rsid w:val="00F83632"/>
    <w:rsid w:val="00FE02C4"/>
    <w:rsid w:val="00FE7C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04CCE7"/>
  <w15:chartTrackingRefBased/>
  <w15:docId w15:val="{53EF69F0-B821-4EBA-82F5-83C20A351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1701"/>
      </w:tabs>
      <w:ind w:right="-283"/>
      <w:outlineLvl w:val="4"/>
    </w:pPr>
    <w:rPr>
      <w:b/>
    </w:rPr>
  </w:style>
  <w:style w:type="paragraph" w:styleId="berschrift6">
    <w:name w:val="heading 6"/>
    <w:basedOn w:val="Standard"/>
    <w:next w:val="Standard"/>
    <w:qFormat/>
    <w:pPr>
      <w:keepNext/>
      <w:tabs>
        <w:tab w:val="left" w:pos="1701"/>
      </w:tabs>
      <w:outlineLvl w:val="5"/>
    </w:pPr>
    <w:rPr>
      <w:b/>
      <w:color w:val="0000F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paragraph" w:styleId="Textkrper-Zeileneinzug">
    <w:name w:val="Body Text Indent"/>
    <w:basedOn w:val="Standard"/>
    <w:pPr>
      <w:autoSpaceDE w:val="0"/>
      <w:autoSpaceDN w:val="0"/>
      <w:ind w:right="-2629"/>
    </w:pPr>
    <w:rPr>
      <w:rFonts w:cs="Arial"/>
      <w:sz w:val="20"/>
    </w:rPr>
  </w:style>
  <w:style w:type="paragraph" w:styleId="Sprechblasentext">
    <w:name w:val="Balloon Text"/>
    <w:basedOn w:val="Standard"/>
    <w:semiHidden/>
    <w:rsid w:val="00D96C7B"/>
    <w:rPr>
      <w:rFonts w:ascii="Tahoma" w:hAnsi="Tahoma" w:cs="Tahoma"/>
      <w:sz w:val="16"/>
      <w:szCs w:val="16"/>
    </w:rPr>
  </w:style>
  <w:style w:type="paragraph" w:styleId="berarbeitung">
    <w:name w:val="Revision"/>
    <w:hidden/>
    <w:uiPriority w:val="99"/>
    <w:semiHidden/>
    <w:rsid w:val="00AF4858"/>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642</Words>
  <Characters>4081</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Hilpp, Patrick</cp:lastModifiedBy>
  <cp:revision>10</cp:revision>
  <cp:lastPrinted>2006-08-29T10:09:00Z</cp:lastPrinted>
  <dcterms:created xsi:type="dcterms:W3CDTF">2024-10-18T13:43:00Z</dcterms:created>
  <dcterms:modified xsi:type="dcterms:W3CDTF">2024-10-31T14:41:00Z</dcterms:modified>
</cp:coreProperties>
</file>